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26E6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26E6B" w:rsidRP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 w:rsidRPr="00707515">
        <w:rPr>
          <w:rFonts w:ascii="Arial Narrow" w:hAnsi="Arial Narrow"/>
          <w:noProof/>
        </w:rPr>
        <w:drawing>
          <wp:anchor distT="0" distB="0" distL="114300" distR="114300" simplePos="0" relativeHeight="251662336" behindDoc="0" locked="0" layoutInCell="1" allowOverlap="1" wp14:anchorId="30608926" wp14:editId="027A452F">
            <wp:simplePos x="0" y="0"/>
            <wp:positionH relativeFrom="column">
              <wp:posOffset>5038725</wp:posOffset>
            </wp:positionH>
            <wp:positionV relativeFrom="paragraph">
              <wp:posOffset>12700</wp:posOffset>
            </wp:positionV>
            <wp:extent cx="1581150" cy="1181100"/>
            <wp:effectExtent l="0" t="0" r="0" b="0"/>
            <wp:wrapSquare wrapText="bothSides"/>
            <wp:docPr id="2" name="Imagen 2" descr="IMG_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53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6E6B">
        <w:rPr>
          <w:rFonts w:ascii="Arial Narrow" w:hAnsi="Arial Narrow"/>
          <w:sz w:val="28"/>
          <w:szCs w:val="28"/>
        </w:rPr>
        <w:t xml:space="preserve">Los </w:t>
      </w:r>
      <w:r w:rsidRPr="00B26E6B">
        <w:rPr>
          <w:rFonts w:ascii="Arial Narrow" w:hAnsi="Arial Narrow"/>
          <w:b/>
          <w:sz w:val="28"/>
          <w:szCs w:val="28"/>
        </w:rPr>
        <w:t>DISPOSITIVOS BIMANUALES</w:t>
      </w:r>
      <w:r w:rsidRPr="00B26E6B">
        <w:rPr>
          <w:rFonts w:ascii="Arial Narrow" w:hAnsi="Arial Narrow"/>
          <w:sz w:val="28"/>
          <w:szCs w:val="28"/>
        </w:rPr>
        <w:t xml:space="preserve"> son unos dispositivos de seguridad que requieren como mínimo el accionamiento simultaneo de dos órganos de accionamiento para iniciar y mantener el funcionamiento de una maquina o de un elemento de una máquina, garantizando así la protección  de la persona que actúa sobre los órganos de accionamiento.</w:t>
      </w:r>
    </w:p>
    <w:p w:rsidR="004A7F83" w:rsidRPr="004A7F83" w:rsidRDefault="00B26E6B" w:rsidP="00B26E6B">
      <w:pPr>
        <w:jc w:val="both"/>
        <w:rPr>
          <w:rFonts w:ascii="Arial Narrow" w:hAnsi="Arial Narrow"/>
          <w:sz w:val="28"/>
          <w:szCs w:val="28"/>
        </w:rPr>
      </w:pPr>
      <w:r w:rsidRPr="00B26E6B">
        <w:rPr>
          <w:rFonts w:ascii="Arial Narrow" w:hAnsi="Arial Narrow"/>
          <w:sz w:val="28"/>
          <w:szCs w:val="28"/>
        </w:rPr>
        <w:t>ES DECIR,  LAS</w:t>
      </w:r>
      <w:r>
        <w:rPr>
          <w:rFonts w:ascii="Arial Narrow" w:hAnsi="Arial Narrow"/>
          <w:sz w:val="28"/>
          <w:szCs w:val="28"/>
        </w:rPr>
        <w:t xml:space="preserve"> DOS MANOS DEL OPERARIO ESTAN “</w:t>
      </w:r>
      <w:r w:rsidRPr="00B26E6B">
        <w:rPr>
          <w:rFonts w:ascii="Arial Narrow" w:hAnsi="Arial Narrow"/>
          <w:sz w:val="28"/>
          <w:szCs w:val="28"/>
        </w:rPr>
        <w:t xml:space="preserve">OCUPADAS” Y ES IMPOSIBLE EL QUE PUEDAN ACCEDER A </w:t>
      </w:r>
      <w:smartTag w:uri="urn:schemas-microsoft-com:office:smarttags" w:element="PersonName">
        <w:smartTagPr>
          <w:attr w:name="ProductID" w:val="LA ZONA PELIGROSA"/>
        </w:smartTagPr>
        <w:smartTag w:uri="urn:schemas-microsoft-com:office:smarttags" w:element="PersonName">
          <w:smartTagPr>
            <w:attr w:name="ProductID" w:val="LA ZONA"/>
          </w:smartTagPr>
          <w:r w:rsidRPr="00B26E6B">
            <w:rPr>
              <w:rFonts w:ascii="Arial Narrow" w:hAnsi="Arial Narrow"/>
              <w:sz w:val="28"/>
              <w:szCs w:val="28"/>
            </w:rPr>
            <w:t>LA ZONA</w:t>
          </w:r>
        </w:smartTag>
        <w:r w:rsidRPr="00B26E6B">
          <w:rPr>
            <w:rFonts w:ascii="Arial Narrow" w:hAnsi="Arial Narrow"/>
            <w:sz w:val="28"/>
            <w:szCs w:val="28"/>
          </w:rPr>
          <w:t xml:space="preserve"> PELIGROSA</w:t>
        </w:r>
      </w:smartTag>
      <w:r w:rsidRPr="00B26E6B">
        <w:rPr>
          <w:rFonts w:ascii="Arial Narrow" w:hAnsi="Arial Narrow"/>
          <w:sz w:val="28"/>
          <w:szCs w:val="28"/>
        </w:rPr>
        <w:t xml:space="preserve">, ESTANDO </w:t>
      </w:r>
      <w:smartTag w:uri="urn:schemas-microsoft-com:office:smarttags" w:element="PersonName">
        <w:smartTagPr>
          <w:attr w:name="ProductID" w:val="LA MAQUINA EN"/>
        </w:smartTagPr>
        <w:smartTag w:uri="urn:schemas-microsoft-com:office:smarttags" w:element="PersonName">
          <w:smartTagPr>
            <w:attr w:name="ProductID" w:val="LA MAQUINA"/>
          </w:smartTagPr>
          <w:r w:rsidRPr="00B26E6B">
            <w:rPr>
              <w:rFonts w:ascii="Arial Narrow" w:hAnsi="Arial Narrow"/>
              <w:sz w:val="28"/>
              <w:szCs w:val="28"/>
            </w:rPr>
            <w:t>LA MAQUINA</w:t>
          </w:r>
        </w:smartTag>
        <w:r w:rsidRPr="00B26E6B">
          <w:rPr>
            <w:rFonts w:ascii="Arial Narrow" w:hAnsi="Arial Narrow"/>
            <w:sz w:val="28"/>
            <w:szCs w:val="28"/>
          </w:rPr>
          <w:t xml:space="preserve"> EN</w:t>
        </w:r>
      </w:smartTag>
      <w:r w:rsidRPr="00B26E6B">
        <w:rPr>
          <w:rFonts w:ascii="Arial Narrow" w:hAnsi="Arial Narrow"/>
          <w:sz w:val="28"/>
          <w:szCs w:val="28"/>
        </w:rPr>
        <w:t xml:space="preserve"> FUNCIONAMIENTO.</w:t>
      </w:r>
    </w:p>
    <w:p w:rsidR="004A7F83" w:rsidRDefault="004A7F83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  <w:r w:rsidRPr="00B26E6B">
        <w:rPr>
          <w:rFonts w:ascii="Arial Narrow" w:hAnsi="Arial Narrow"/>
          <w:sz w:val="28"/>
          <w:szCs w:val="28"/>
        </w:rPr>
        <w:t>¿</w:t>
      </w:r>
      <w:r>
        <w:rPr>
          <w:rFonts w:ascii="Arial Narrow" w:hAnsi="Arial Narrow"/>
          <w:sz w:val="28"/>
          <w:szCs w:val="28"/>
        </w:rPr>
        <w:t xml:space="preserve">Indica algunas otras </w:t>
      </w:r>
      <w:r w:rsidRPr="00B26E6B">
        <w:rPr>
          <w:rFonts w:ascii="Arial Narrow" w:hAnsi="Arial Narrow"/>
          <w:sz w:val="28"/>
          <w:szCs w:val="28"/>
        </w:rPr>
        <w:t>condiciones que deben reunir este tipo de dispositivos?</w:t>
      </w: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Pr="00B26E6B" w:rsidRDefault="00B26E6B" w:rsidP="00B26E6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 w:rsidRPr="00B26E6B">
        <w:rPr>
          <w:rFonts w:ascii="Arial Narrow" w:hAnsi="Arial Narrow"/>
          <w:sz w:val="28"/>
          <w:szCs w:val="28"/>
        </w:rPr>
        <w:t>Describe TRES máquinas en las que se hayan incorporado este tipo de dispositivos.</w:t>
      </w:r>
    </w:p>
    <w:p w:rsid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P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sectPr w:rsidR="00B26E6B" w:rsidRPr="00B26E6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08D" w:rsidRDefault="00F7208D" w:rsidP="00F63B5E">
      <w:pPr>
        <w:spacing w:after="0" w:line="240" w:lineRule="auto"/>
      </w:pPr>
      <w:r>
        <w:separator/>
      </w:r>
    </w:p>
  </w:endnote>
  <w:endnote w:type="continuationSeparator" w:id="0">
    <w:p w:rsidR="00F7208D" w:rsidRDefault="00F7208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08D" w:rsidRDefault="00F7208D" w:rsidP="00F63B5E">
      <w:pPr>
        <w:spacing w:after="0" w:line="240" w:lineRule="auto"/>
      </w:pPr>
      <w:r>
        <w:separator/>
      </w:r>
    </w:p>
  </w:footnote>
  <w:footnote w:type="continuationSeparator" w:id="0">
    <w:p w:rsidR="00F7208D" w:rsidRDefault="00F7208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E65E58">
      <w:rPr>
        <w:rFonts w:ascii="Arial Narrow" w:hAnsi="Arial Narrow"/>
        <w:sz w:val="20"/>
        <w:szCs w:val="20"/>
      </w:rPr>
      <w:t xml:space="preserve">          TECNOLOGIA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26E6B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F3918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5E58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7208D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FF005-144D-49CA-A5D8-3ED02EA9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2015-06-20T07:00:00Z</dcterms:created>
  <dcterms:modified xsi:type="dcterms:W3CDTF">2015-06-20T08:04:00Z</dcterms:modified>
</cp:coreProperties>
</file>